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246D" w:rsidRDefault="0058246D" w:rsidP="0058246D">
      <w:pPr>
        <w:widowControl w:val="0"/>
        <w:spacing w:line="500" w:lineRule="exact"/>
        <w:rPr>
          <w:rFonts w:ascii="仿宋" w:eastAsia="仿宋" w:hAnsi="仿宋" w:cs="Times New Roman" w:hint="eastAsia"/>
          <w:b/>
          <w:bCs/>
          <w:color w:val="000000" w:themeColor="text1"/>
          <w:kern w:val="2"/>
          <w:sz w:val="24"/>
          <w:szCs w:val="24"/>
        </w:rPr>
      </w:pPr>
    </w:p>
    <w:tbl>
      <w:tblPr>
        <w:tblW w:w="10935" w:type="dxa"/>
        <w:tblInd w:w="-1284" w:type="dxa"/>
        <w:tblLayout w:type="fixed"/>
        <w:tblLook w:val="04A0" w:firstRow="1" w:lastRow="0" w:firstColumn="1" w:lastColumn="0" w:noHBand="0" w:noVBand="1"/>
      </w:tblPr>
      <w:tblGrid>
        <w:gridCol w:w="931"/>
        <w:gridCol w:w="1598"/>
        <w:gridCol w:w="2438"/>
        <w:gridCol w:w="1809"/>
        <w:gridCol w:w="1652"/>
        <w:gridCol w:w="2507"/>
      </w:tblGrid>
      <w:tr w:rsidR="0058246D" w:rsidTr="0058246D">
        <w:trPr>
          <w:trHeight w:val="470"/>
        </w:trPr>
        <w:tc>
          <w:tcPr>
            <w:tcW w:w="109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2"/>
              </w:rPr>
            </w:pPr>
            <w:r w:rsidRPr="0058246D"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2"/>
                <w:sz w:val="22"/>
                <w:szCs w:val="22"/>
              </w:rPr>
              <w:t>产品投资者明细表</w:t>
            </w:r>
          </w:p>
        </w:tc>
      </w:tr>
      <w:tr w:rsidR="0058246D" w:rsidTr="0058246D">
        <w:trPr>
          <w:trHeight w:val="515"/>
        </w:trPr>
        <w:tc>
          <w:tcPr>
            <w:tcW w:w="109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46D" w:rsidRDefault="0058246D" w:rsidP="0058178C">
            <w:pPr>
              <w:widowControl w:val="0"/>
              <w:jc w:val="both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  <w:t>产品名称：</w:t>
            </w:r>
            <w:r>
              <w:rPr>
                <w:rFonts w:ascii="仿宋" w:eastAsia="仿宋" w:hAnsi="仿宋" w:cs="Times New Roman"/>
                <w:color w:val="000000" w:themeColor="text1"/>
                <w:kern w:val="2"/>
              </w:rPr>
              <w:t xml:space="preserve">                                  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  <w:t>数据截至：</w:t>
            </w:r>
            <w:r>
              <w:rPr>
                <w:rFonts w:ascii="仿宋" w:eastAsia="仿宋" w:hAnsi="仿宋" w:cs="Times New Roman"/>
                <w:color w:val="000000" w:themeColor="text1"/>
                <w:kern w:val="2"/>
              </w:rPr>
              <w:t xml:space="preserve">   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  <w:t>年</w:t>
            </w:r>
            <w:r>
              <w:rPr>
                <w:rFonts w:ascii="仿宋" w:eastAsia="仿宋" w:hAnsi="仿宋" w:cs="Times New Roman"/>
                <w:color w:val="000000" w:themeColor="text1"/>
                <w:kern w:val="2"/>
              </w:rPr>
              <w:t xml:space="preserve">  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  <w:t>月</w:t>
            </w:r>
            <w:r>
              <w:rPr>
                <w:rFonts w:ascii="仿宋" w:eastAsia="仿宋" w:hAnsi="仿宋" w:cs="Times New Roman"/>
                <w:color w:val="000000" w:themeColor="text1"/>
                <w:kern w:val="2"/>
              </w:rPr>
              <w:t xml:space="preserve">  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  <w:t>日</w:t>
            </w:r>
          </w:p>
        </w:tc>
      </w:tr>
      <w:tr w:rsidR="0058246D" w:rsidTr="0058246D">
        <w:trPr>
          <w:trHeight w:val="695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2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2"/>
              </w:rPr>
              <w:t>序号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2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2"/>
              </w:rPr>
              <w:t>客户姓名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2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2"/>
              </w:rPr>
              <w:t>证件号码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2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2"/>
              </w:rPr>
              <w:t>客户类别</w:t>
            </w:r>
          </w:p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2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2"/>
              </w:rPr>
              <w:t>（个人</w:t>
            </w:r>
            <w:r>
              <w:rPr>
                <w:rFonts w:ascii="仿宋" w:eastAsia="仿宋" w:hAnsi="仿宋" w:cs="Times New Roman"/>
                <w:b/>
                <w:bCs/>
                <w:color w:val="000000" w:themeColor="text1"/>
                <w:kern w:val="2"/>
              </w:rPr>
              <w:t>/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2"/>
              </w:rPr>
              <w:t>机构）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2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2"/>
              </w:rPr>
              <w:t>持有产品份额（万元）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2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2"/>
              </w:rPr>
              <w:t>客户份额占比</w:t>
            </w:r>
            <w:r>
              <w:rPr>
                <w:rFonts w:ascii="仿宋" w:eastAsia="仿宋" w:hAnsi="仿宋" w:cs="Times New Roman"/>
                <w:b/>
                <w:bCs/>
                <w:color w:val="000000" w:themeColor="text1"/>
                <w:kern w:val="2"/>
              </w:rPr>
              <w:t>%</w:t>
            </w:r>
          </w:p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2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2"/>
              </w:rPr>
              <w:t>（客户市值</w:t>
            </w:r>
            <w:r>
              <w:rPr>
                <w:rFonts w:ascii="仿宋" w:eastAsia="仿宋" w:hAnsi="仿宋" w:cs="Times New Roman"/>
                <w:b/>
                <w:bCs/>
                <w:color w:val="000000" w:themeColor="text1"/>
                <w:kern w:val="2"/>
              </w:rPr>
              <w:t>/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2"/>
              </w:rPr>
              <w:t>产品总市值）</w:t>
            </w:r>
          </w:p>
        </w:tc>
      </w:tr>
      <w:tr w:rsidR="0058246D" w:rsidTr="0058246D">
        <w:trPr>
          <w:trHeight w:val="370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2"/>
              </w:rPr>
              <w:t>1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</w:p>
        </w:tc>
      </w:tr>
      <w:tr w:rsidR="0058246D" w:rsidTr="0058246D">
        <w:trPr>
          <w:trHeight w:val="370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2"/>
              </w:rPr>
              <w:t>2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</w:p>
        </w:tc>
      </w:tr>
      <w:tr w:rsidR="0058246D" w:rsidTr="0058246D">
        <w:trPr>
          <w:trHeight w:val="370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2"/>
              </w:rPr>
              <w:t>3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</w:p>
        </w:tc>
      </w:tr>
      <w:tr w:rsidR="0058246D" w:rsidTr="0058246D">
        <w:trPr>
          <w:trHeight w:val="370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  <w:t>合计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2"/>
              </w:rPr>
              <w:t>100%</w:t>
            </w:r>
          </w:p>
        </w:tc>
      </w:tr>
      <w:tr w:rsidR="0058246D" w:rsidTr="0058246D">
        <w:trPr>
          <w:trHeight w:val="370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46D" w:rsidRDefault="0058246D" w:rsidP="0058178C">
            <w:pPr>
              <w:widowControl w:val="0"/>
              <w:jc w:val="center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</w:p>
        </w:tc>
      </w:tr>
      <w:tr w:rsidR="0058246D" w:rsidTr="0058246D">
        <w:trPr>
          <w:trHeight w:val="1157"/>
        </w:trPr>
        <w:tc>
          <w:tcPr>
            <w:tcW w:w="109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46D" w:rsidRDefault="0058246D" w:rsidP="0058178C">
            <w:pPr>
              <w:widowControl w:val="0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  <w:t>注：当前客户数若少于</w:t>
            </w:r>
            <w:r>
              <w:rPr>
                <w:rFonts w:ascii="仿宋" w:eastAsia="仿宋" w:hAnsi="仿宋" w:cs="Times New Roman"/>
                <w:color w:val="000000" w:themeColor="text1"/>
                <w:kern w:val="2"/>
              </w:rPr>
              <w:t>200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  <w:t>人，需要提供全部客户明细；若超过</w:t>
            </w:r>
            <w:r>
              <w:rPr>
                <w:rFonts w:ascii="仿宋" w:eastAsia="仿宋" w:hAnsi="仿宋" w:cs="Times New Roman"/>
                <w:color w:val="000000" w:themeColor="text1"/>
                <w:kern w:val="2"/>
              </w:rPr>
              <w:t>200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  <w:t>人，则提供权益份额占比在</w:t>
            </w:r>
            <w:r>
              <w:rPr>
                <w:rFonts w:ascii="仿宋" w:eastAsia="仿宋" w:hAnsi="仿宋" w:cs="Times New Roman"/>
                <w:color w:val="000000" w:themeColor="text1"/>
                <w:kern w:val="2"/>
              </w:rPr>
              <w:t>25%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  <w:t>（含）以上的客户明细。</w:t>
            </w:r>
          </w:p>
          <w:p w:rsidR="0058246D" w:rsidRDefault="0058246D" w:rsidP="0058178C">
            <w:pPr>
              <w:widowControl w:val="0"/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  <w:t>提交本表时，应同时提供备案证明、《产品合同》、《非自然人客户受益所有人信息登记表》、《合格投资者承诺函》、【产品投资经理身份证件复印件】（若受益所有人识别为投资经理）或【持有超过</w:t>
            </w:r>
            <w:r>
              <w:rPr>
                <w:rFonts w:ascii="仿宋" w:eastAsia="仿宋" w:hAnsi="仿宋" w:cs="Times New Roman"/>
                <w:color w:val="000000" w:themeColor="text1"/>
                <w:kern w:val="2"/>
              </w:rPr>
              <w:t>25%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  <w:t>（含）权益份额的单一自然人身份证件复印件】（共</w:t>
            </w:r>
            <w:r>
              <w:rPr>
                <w:rFonts w:ascii="仿宋" w:eastAsia="仿宋" w:hAnsi="仿宋" w:cs="Times New Roman"/>
                <w:color w:val="000000" w:themeColor="text1"/>
                <w:kern w:val="2"/>
              </w:rPr>
              <w:t>1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2"/>
              </w:rPr>
              <w:t>份）</w:t>
            </w:r>
          </w:p>
        </w:tc>
      </w:tr>
    </w:tbl>
    <w:p w:rsidR="0058246D" w:rsidRDefault="0058246D" w:rsidP="0058246D">
      <w:pPr>
        <w:widowControl w:val="0"/>
        <w:spacing w:line="500" w:lineRule="exact"/>
        <w:rPr>
          <w:rFonts w:ascii="仿宋" w:eastAsia="仿宋" w:hAnsi="仿宋" w:cs="Times New Roman" w:hint="eastAsia"/>
          <w:color w:val="000000" w:themeColor="text1"/>
          <w:kern w:val="2"/>
          <w:sz w:val="24"/>
          <w:szCs w:val="24"/>
        </w:rPr>
      </w:pPr>
    </w:p>
    <w:p w:rsidR="00F27077" w:rsidRPr="0058246D" w:rsidRDefault="00F27077"/>
    <w:sectPr w:rsidR="00F27077" w:rsidRPr="0058246D" w:rsidSect="00A144B8">
      <w:headerReference w:type="default" r:id="rId6"/>
      <w:footerReference w:type="default" r:id="rId7"/>
      <w:pgSz w:w="11906" w:h="16838"/>
      <w:pgMar w:top="1440" w:right="1800" w:bottom="1440" w:left="1800" w:header="851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50B5" w:rsidRDefault="004450B5" w:rsidP="00A144B8">
      <w:r>
        <w:separator/>
      </w:r>
    </w:p>
  </w:endnote>
  <w:endnote w:type="continuationSeparator" w:id="0">
    <w:p w:rsidR="004450B5" w:rsidRDefault="004450B5" w:rsidP="00A1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44B8" w:rsidRPr="001D38F4" w:rsidRDefault="00A144B8" w:rsidP="00A144B8">
    <w:pPr>
      <w:pStyle w:val="af0"/>
      <w:rPr>
        <w:rFonts w:ascii="宋体" w:eastAsia="宋体" w:hAnsi="宋体" w:hint="eastAsia"/>
      </w:rPr>
    </w:pPr>
    <w:r w:rsidRPr="001D38F4">
      <w:rPr>
        <w:rFonts w:ascii="宋体" w:eastAsia="宋体" w:hAnsi="宋体"/>
      </w:rPr>
      <w:t>公司地址：上海市浦东新区</w:t>
    </w:r>
    <w:proofErr w:type="gramStart"/>
    <w:r w:rsidRPr="001D38F4">
      <w:rPr>
        <w:rFonts w:ascii="宋体" w:eastAsia="宋体" w:hAnsi="宋体"/>
      </w:rPr>
      <w:t>耀体路276号晶耀</w:t>
    </w:r>
    <w:proofErr w:type="gramEnd"/>
    <w:r w:rsidRPr="001D38F4">
      <w:rPr>
        <w:rFonts w:ascii="宋体" w:eastAsia="宋体" w:hAnsi="宋体"/>
      </w:rPr>
      <w:t xml:space="preserve">商务广场3号楼15层 </w:t>
    </w:r>
    <w:r>
      <w:rPr>
        <w:rFonts w:ascii="宋体" w:eastAsia="宋体" w:hAnsi="宋体"/>
      </w:rPr>
      <w:t xml:space="preserve">    </w:t>
    </w:r>
    <w:r>
      <w:rPr>
        <w:rFonts w:ascii="宋体" w:eastAsia="宋体" w:hAnsi="宋体" w:hint="eastAsia"/>
      </w:rPr>
      <w:t xml:space="preserve">      </w:t>
    </w:r>
    <w:r>
      <w:rPr>
        <w:rFonts w:ascii="宋体" w:eastAsia="宋体" w:hAnsi="宋体"/>
      </w:rPr>
      <w:t xml:space="preserve"> </w:t>
    </w:r>
    <w:r w:rsidRPr="001D38F4">
      <w:rPr>
        <w:rFonts w:ascii="宋体" w:eastAsia="宋体" w:hAnsi="宋体"/>
      </w:rPr>
      <w:t xml:space="preserve">邮政编码：200126 </w:t>
    </w:r>
  </w:p>
  <w:p w:rsidR="00A144B8" w:rsidRPr="001D38F4" w:rsidRDefault="00A144B8" w:rsidP="00A144B8">
    <w:pPr>
      <w:pStyle w:val="af0"/>
      <w:rPr>
        <w:rFonts w:ascii="宋体" w:eastAsia="宋体" w:hAnsi="宋体" w:hint="eastAsia"/>
      </w:rPr>
    </w:pPr>
    <w:r w:rsidRPr="001D38F4">
      <w:rPr>
        <w:rFonts w:ascii="宋体" w:eastAsia="宋体" w:hAnsi="宋体"/>
      </w:rPr>
      <w:t>直销柜台电话：</w:t>
    </w:r>
    <w:r>
      <w:rPr>
        <w:rFonts w:ascii="宋体" w:eastAsia="宋体" w:hAnsi="宋体"/>
      </w:rPr>
      <w:t xml:space="preserve">021-50761338                              </w:t>
    </w:r>
    <w:r>
      <w:rPr>
        <w:rFonts w:ascii="宋体" w:eastAsia="宋体" w:hAnsi="宋体" w:hint="eastAsia"/>
      </w:rPr>
      <w:t xml:space="preserve">      </w:t>
    </w:r>
    <w:r>
      <w:rPr>
        <w:rFonts w:ascii="宋体" w:eastAsia="宋体" w:hAnsi="宋体"/>
      </w:rPr>
      <w:t xml:space="preserve">   </w:t>
    </w:r>
    <w:r w:rsidRPr="001D38F4">
      <w:rPr>
        <w:rFonts w:ascii="宋体" w:eastAsia="宋体" w:hAnsi="宋体"/>
      </w:rPr>
      <w:t>直销传真：</w:t>
    </w:r>
    <w:r>
      <w:rPr>
        <w:rFonts w:ascii="宋体" w:eastAsia="宋体" w:hAnsi="宋体"/>
      </w:rPr>
      <w:t>021-50761338</w:t>
    </w:r>
    <w:r w:rsidRPr="001D38F4">
      <w:rPr>
        <w:rFonts w:ascii="宋体" w:eastAsia="宋体" w:hAnsi="宋体"/>
      </w:rPr>
      <w:t xml:space="preserve"> </w:t>
    </w:r>
  </w:p>
  <w:p w:rsidR="00A144B8" w:rsidRPr="00A144B8" w:rsidRDefault="00A144B8">
    <w:pPr>
      <w:pStyle w:val="af0"/>
      <w:rPr>
        <w:rFonts w:ascii="宋体" w:eastAsia="宋体" w:hAnsi="宋体"/>
      </w:rPr>
    </w:pPr>
    <w:r w:rsidRPr="001D38F4">
      <w:rPr>
        <w:rFonts w:ascii="宋体" w:eastAsia="宋体" w:hAnsi="宋体"/>
      </w:rPr>
      <w:t>公司网站：https://www.west95582.com</w:t>
    </w:r>
    <w:r>
      <w:rPr>
        <w:rFonts w:ascii="宋体" w:eastAsia="宋体" w:hAnsi="宋体"/>
      </w:rPr>
      <w:t xml:space="preserve">                    </w:t>
    </w:r>
    <w:r>
      <w:rPr>
        <w:rFonts w:ascii="宋体" w:eastAsia="宋体" w:hAnsi="宋体" w:hint="eastAsia"/>
      </w:rPr>
      <w:t xml:space="preserve">      </w:t>
    </w:r>
    <w:r>
      <w:rPr>
        <w:rFonts w:ascii="宋体" w:eastAsia="宋体" w:hAnsi="宋体"/>
      </w:rPr>
      <w:t xml:space="preserve"> </w:t>
    </w:r>
    <w:r w:rsidRPr="001D38F4">
      <w:rPr>
        <w:rFonts w:ascii="宋体" w:eastAsia="宋体" w:hAnsi="宋体"/>
      </w:rPr>
      <w:t>电子邮箱：</w:t>
    </w:r>
    <w:r>
      <w:rPr>
        <w:rFonts w:ascii="宋体" w:eastAsia="宋体" w:hAnsi="宋体" w:hint="eastAsia"/>
      </w:rPr>
      <w:t>z</w:t>
    </w:r>
    <w:r>
      <w:rPr>
        <w:rFonts w:ascii="宋体" w:eastAsia="宋体" w:hAnsi="宋体"/>
      </w:rPr>
      <w:t>x</w:t>
    </w:r>
    <w:r>
      <w:rPr>
        <w:rFonts w:ascii="宋体" w:eastAsia="宋体" w:hAnsi="宋体" w:hint="eastAsia"/>
      </w:rPr>
      <w:t>gt</w:t>
    </w:r>
    <w:r w:rsidRPr="001D38F4">
      <w:rPr>
        <w:rFonts w:ascii="宋体" w:eastAsia="宋体" w:hAnsi="宋体"/>
      </w:rPr>
      <w:t>@</w:t>
    </w:r>
    <w:r>
      <w:rPr>
        <w:rFonts w:ascii="宋体" w:eastAsia="宋体" w:hAnsi="宋体"/>
      </w:rPr>
      <w:t>xbzqzg</w:t>
    </w:r>
    <w:r w:rsidRPr="001D38F4">
      <w:rPr>
        <w:rFonts w:ascii="宋体" w:eastAsia="宋体" w:hAnsi="宋体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50B5" w:rsidRDefault="004450B5" w:rsidP="00A144B8">
      <w:r>
        <w:separator/>
      </w:r>
    </w:p>
  </w:footnote>
  <w:footnote w:type="continuationSeparator" w:id="0">
    <w:p w:rsidR="004450B5" w:rsidRDefault="004450B5" w:rsidP="00A14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44B8" w:rsidRPr="004B72AF" w:rsidRDefault="00A144B8" w:rsidP="00A144B8">
    <w:pPr>
      <w:pStyle w:val="ae"/>
      <w:pBdr>
        <w:bottom w:val="single" w:sz="6" w:space="0" w:color="auto"/>
      </w:pBdr>
      <w:jc w:val="left"/>
      <w:rPr>
        <w:rFonts w:ascii="仿宋" w:eastAsia="仿宋" w:hAnsi="仿宋" w:hint="eastAsia"/>
      </w:rPr>
    </w:pPr>
    <w:r>
      <w:rPr>
        <w:rFonts w:hint="eastAsia"/>
        <w:noProof/>
      </w:rPr>
      <w:drawing>
        <wp:inline distT="0" distB="0" distL="0" distR="0" wp14:anchorId="6DCB581E" wp14:editId="2D0075F7">
          <wp:extent cx="1702070" cy="231775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208" cy="238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EastAsia" w:hAnsiTheme="minorEastAsia" w:hint="eastAsia"/>
      </w:rPr>
      <w:t xml:space="preserve"> </w:t>
    </w:r>
    <w:r>
      <w:rPr>
        <w:rFonts w:asciiTheme="minorEastAsia" w:hAnsiTheme="minorEastAsia"/>
      </w:rPr>
      <w:t xml:space="preserve">                                        </w:t>
    </w:r>
    <w:r w:rsidRPr="004B72AF">
      <w:rPr>
        <w:rFonts w:ascii="仿宋" w:eastAsia="仿宋" w:hAnsi="仿宋" w:hint="eastAsia"/>
      </w:rPr>
      <w:t>产品有风险 投资需谨慎</w:t>
    </w:r>
  </w:p>
  <w:p w:rsidR="00A144B8" w:rsidRDefault="00A144B8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46D"/>
    <w:rsid w:val="004450B5"/>
    <w:rsid w:val="0058246D"/>
    <w:rsid w:val="00842435"/>
    <w:rsid w:val="00A144B8"/>
    <w:rsid w:val="00A431F9"/>
    <w:rsid w:val="00F2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CE854"/>
  <w15:chartTrackingRefBased/>
  <w15:docId w15:val="{FDE2BD13-0252-43A7-8499-1E852194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46D"/>
    <w:rPr>
      <w:rFonts w:ascii="Calibri" w:eastAsia="等线" w:hAnsi="Calibri" w:cs="Arial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8246D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46D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46D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46D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46D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46D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46D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46D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46D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4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2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2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246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246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8246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24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24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24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246D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2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46D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24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46D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5824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46D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5824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46D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5824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246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144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144B8"/>
    <w:rPr>
      <w:rFonts w:ascii="Calibri" w:eastAsia="等线" w:hAnsi="Calibri" w:cs="Arial"/>
      <w:kern w:val="0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144B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144B8"/>
    <w:rPr>
      <w:rFonts w:ascii="Calibri" w:eastAsia="等线" w:hAnsi="Calibri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蓓蓓 王</dc:creator>
  <cp:keywords/>
  <dc:description/>
  <cp:lastModifiedBy>蓓蓓 王</cp:lastModifiedBy>
  <cp:revision>2</cp:revision>
  <dcterms:created xsi:type="dcterms:W3CDTF">2025-05-13T07:06:00Z</dcterms:created>
  <dcterms:modified xsi:type="dcterms:W3CDTF">2025-05-13T08:37:00Z</dcterms:modified>
</cp:coreProperties>
</file>